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07" w:rsidRPr="00C04B07" w:rsidRDefault="00C04B07" w:rsidP="00C04B0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04B0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Горячие линии</w:t>
      </w:r>
    </w:p>
    <w:p w:rsidR="00C04B07" w:rsidRPr="00C04B07" w:rsidRDefault="00C04B07" w:rsidP="00C04B07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02.09.2024</w:t>
      </w:r>
    </w:p>
    <w:p w:rsidR="00C04B07" w:rsidRPr="00C04B07" w:rsidRDefault="00C04B07" w:rsidP="00C04B0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5" w:history="1">
        <w:r w:rsidRPr="00C04B0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Министерство просвещения Российской Федерации</w:t>
        </w:r>
      </w:hyperlink>
      <w:r w:rsidRPr="00C04B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– </w:t>
      </w: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8-800-200-91-85 (круглосуточно);</w:t>
      </w:r>
    </w:p>
    <w:p w:rsidR="00C04B07" w:rsidRPr="00C04B07" w:rsidRDefault="00C04B07" w:rsidP="00C04B07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6" w:history="1">
        <w:r w:rsidRPr="00C04B0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Министерство образования и науки Пермского края</w:t>
        </w:r>
      </w:hyperlink>
      <w:r w:rsidRPr="00C04B0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 </w:t>
      </w: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(342) 217-79-19 (понедельник – четверг с 9.00 до 18.00, пятница с 9.00 до 17.00)</w:t>
      </w:r>
    </w:p>
    <w:p w:rsidR="00C04B07" w:rsidRPr="00C04B07" w:rsidRDefault="00C04B07" w:rsidP="00C04B0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Муниципальная горячая линия:</w:t>
      </w:r>
    </w:p>
    <w:p w:rsidR="00C04B07" w:rsidRPr="00C04B07" w:rsidRDefault="00C04B07" w:rsidP="00C04B0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Пед. О.Н., заместитель главы администрации городского округа по социальным вопросам, начальник Департамента муниципальных учреждений - 8 (34 243) 3 03 24 (ежедневно);</w:t>
      </w:r>
    </w:p>
    <w:p w:rsidR="00C04B07" w:rsidRPr="00C04B07" w:rsidRDefault="00C04B07" w:rsidP="00C04B07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4B07">
        <w:rPr>
          <w:rFonts w:ascii="Tahoma" w:eastAsia="Times New Roman" w:hAnsi="Tahoma" w:cs="Tahoma"/>
          <w:sz w:val="21"/>
          <w:szCs w:val="21"/>
          <w:lang w:eastAsia="ru-RU"/>
        </w:rPr>
        <w:t>Бердникова Е.И., начальник  управления образования ДМУ по Красновишерскому городскому округу - 8 (34 243) 3 04 26 (ежедневно).</w:t>
      </w:r>
    </w:p>
    <w:p w:rsidR="007D758A" w:rsidRDefault="007D758A" w:rsidP="00C04B07">
      <w:pPr>
        <w:jc w:val="both"/>
      </w:pPr>
      <w:bookmarkStart w:id="0" w:name="_GoBack"/>
      <w:bookmarkEnd w:id="0"/>
    </w:p>
    <w:sectPr w:rsidR="007D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07"/>
    <w:rsid w:val="007D758A"/>
    <w:rsid w:val="00C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22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obr.permkrai.ru/?ysclid=m0l34sgzga458475503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2024-09-17T09:21:00Z</dcterms:created>
  <dcterms:modified xsi:type="dcterms:W3CDTF">2024-09-17T09:22:00Z</dcterms:modified>
</cp:coreProperties>
</file>